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uciones Danfoss en refrigeración y aire acondicion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novación tecnológica para el ahorro en refrigeración y aire acondicionado pero a su vez amigable con el medio amb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glamentos en materia de cambio climático, las nuevas exigencias de eficiencia energética, el aumento de las expectativas en cuanto a confort, la confiabilidad de la cadena de frío y la presión por reducir el costo total de propiedad (CTP) son los principales impulsores de los desarrollos en refrigeración y aire acondicionado que propone Danfoss www.danfoss.com.mx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de HVAC-R, incluidos los fabricantes de equipos originales, instaladores, mayoristas, propietarios y usuarios finales, tienen acceso al catálogo de soluciones más amplio de la industria y de uso más sencillo del mercado. Los aires acondicionados de Danfoss ya sean roof proofs y chillers o para aplicaciones comerciales ligeras o industriales, darán siempre un mayor confort, una refrigeración precisa y eficiente en áreas críticas así como una sostenibilidad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quipos están diseñados para cumplir con una amplia gama de normativas de construcción y aplicación, al mismo tiempo que optimizan los costos de aplicación, funcionamiento y mantenimiento. Además, se adaptan a una amplia variedad de aplicaciones y permiten entornos con temperatura controlada con un tiempo de inactividad casi nulo. Las funciones inteligentes avisan automáticamente de posibles fallos y garantizan que las solicitudes de mantenimiento rutinario se realicen a tiempo. La tecnología innovadora y popular incluyen los compresores Turbocor, sistemas scroll con IDV, unidades condensadoras Optyma, intercambiadores de calor de microcanales y microplacas, válvulas de expansión ETS Colibrí, válvulas TU/T2 y válvulas solenoides EV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a industria de distribución alimentaria, incluye los componentes diseñados para minimizar el CTP y reducir la huella de carbono del sistema de refrigeración de un supermercado. Una de las grandes tendencias a nivel global es el manejo de los datos, con las soluciones de Danfoss se pueden conseguir tanto los datos en el sistema como su interpretación para la mejor operación a los menores costos. Las soluciones Danfoss agregan valor en toda la cadena comercial sean OEMs, instaladores, o usuarios, expresó Xavier Casas, Director General de Danfoss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oluciones-danfoss-en-refrigeracion-y-ai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E-Commerce Consumo Nuevo León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