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Mexico el 11/03/2021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SERFIMEX Capital lanza programa de reactivación a través del arrendamiento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Sofomes cuentan con una cartera aproximada de 1.1 billones de pesos: ASOFOM. Arrendamiento de bienes muebles especializados, deducible de impuestos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Sofomes se han distinguido por impulsar el financiamiento en las Pymes, en este sentido la Sofom Serfimex Capital lanza su programa VENDOR, el cual busca abrir oportunidades de venta a distribuidores y fabricantes que comercialicen todo tipo de maquinaria y equipo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se centra en que las empresas puedan tener una alianza con Serfimex para fungir como su brazo financiero, al ofrecer arrendamiento a sus clientes potenciales haciendo sus bienes más asequibles.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financiamiento podrá aplicarse para todo tipo de maquinaria y equipos en diversos sectores; como maquinaria especializada, equipo para hoteles, equipo de gimnasio, maquinaria industrial, equipo médico, mobiliario, paneles solares, racks industriales,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VENDOR PROGAM enfoca su esfuerzo en tres puntos: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Que el cliente final adquiera el activo que necesita, con la financiación ideal y con beneficios fiscales que por sí solo no podría conseguir.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Que la entidad financiera apoye dos frentes apoyando la necesidad del cliente final como ayudando a incrementar las ventas del distribuidores y fabricantes.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Que el proveedor rote rápidamente sus inventarios y con buena rentabilidad, a partir de la dinamización de sus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sinergia entre SERFIMEX y los proveedores funciona de manera simple y sin costo alguno; cada proveedor contará con un asesor designado por la financiera para proporcionar una atención personalizada y especializada de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operativo es simple, SERFIMEX elabora un cotizador personalizado y capacita al equipo de ventas del distribuidores y fabricantes. Al negociar una venta, la financiera se pone en contacto directo con el cliente (comprador) para la apertura de su línea de financiamiento, y así poder concretar la adquisición del equipo o maquinaria mediante un arrendamiento puro. Con este ágil proceso, la empresa (distribuidores y fabricantes) obtiene una venta de contado mientras que otorga financiamiento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algunos de los beneficios que obtiene el cliente con el arrendamiento puro: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Renta es 100% deducible de impuestos.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puede financiar 100% de la inversión. (Sin distraer recursos propios)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Renovación tecnológica cada tres o cuatro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puede contemplar dentro de ésta, accesorios del bien principal.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Registro contable simple (Rentas van directo al rubro de gastos)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afiliación a VENDOR PROGRAM, es que Serfimex Capital se acerca a distribuidores y fabricantes que quieren marcar la diferencia y ver crecer su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Jaquelin Bárcenas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5554551853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https://www.mexicopress.com.mx/serfimex-capital-lanza-programa-de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Franquicias Inmobiliaria Finanzas Emprendedores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