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 el 06/02/2020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Resalta la CONCANACO SERVYTUR el potencial del sur – sureste de México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Durante el evento, se destacó que esta región del país cuenta con recursos naturales y una posición geográfica estratégica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Presidente de la CONCANACO SERVYTUR, José Manuel López Campos, se pronunció a favor de la creación de infraestructura de gasoductos y la disminución de la importación de gas natural, luego de subrayar la importancia de suministrar gas a la zona sur– sureste de México, a fin de explotar el potencial industrial, de comercio, servicios y turismo de la región y de esta forma, hacerla más competitiva.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este evento, se destacó que esta región del país cuenta con recursos naturales y una posición geográfica estratégica que puede ser ventajosa para la atracción de inversiones, sólo requiere de la energía necesaria y a precios accesibles para aprovechar el potencial que tiene para convertirse en un polo industrial referente del país.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resaltó que los planes de infraestructura energética a desarrollarse eran fundamentales para abatir los rezagos económico y social de la región, ya que con ello se garantizaba el abasto suficiente de energía para los hogares e industrias, permitiendo que Yucatán continúe con su crecimiento.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López Campos, acompañado de su Comité Ejecutivo conformado por el Vicepresidente de la Comisión de energía, Gustavo Cavazos Marroquín de Grupo Clisa y de José Héctor Tejada Shaar, Presidente de Operadora de Electromecánicos; hizo énfasis en que el organismo que representa seguirá apoyando las decisiones tomadas por la actual administración, para el fortalecimiento y rescate del sector energético.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Asimismo, resaltó la disposición del gobierno federal de responder las demandas del sector empresarial de Yucatán y la región, que durante muchos años estuvo rezagada en comparación al norte y centro del país, por no contar con combustibles de calidad, a precios accesibles, pero sobre todo la cantidad para satisfacer la demanda.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 anterior fue expresado en el marco del Foro “La importancia de la energía para el comercio, servicios turismo e industria” celebrado en Mérida Yucatán y organizado por CONCANACO SERVYTUR, cuyos directivos tienen puestas en la entrada del TMEC francas esperanzas para desarrollar mercados competitivos.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FWD CONSULTORES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https://www.mexicopress.com.mx/resalta-la-concanaco-servytur-el-potencial-del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Finanzas Ciudad de México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