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13/07/2022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Primer subasta presencial de Arte Chingón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Subasta de más de 30 piezas de 15 artistas, de México y Países Bajos. Proyecto de la comunidad "NoEsUnaGalería"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NoEsUnaGalería - “NEUG”, es una plataforma artística de autogestión fundada en 2017 por Ricardo Santos y Pierre Fudarylí, que nace de la necesidad de no depender de intermediarios para exponer, mostrar, gestionar y vender el trabajo de varios artistas que pertenecen al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NEUG es una comunidad organizada que busca generar un movimiento de artistas para artistas, único e independiente, y que comparte con otras iniciativas sus modelos exitosos de movilidad internacional y gestión de eventos (subastas, performances, residencias artísticas, bazares y actividades paralelas) para generar contacto directo entre los artistas y sus coleccionistas, además de acercar a nuevos públicos una propuesta innovadora y atrevida para el consumo del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estos años pasados de cambios de paradigmas y una pandemia internacional, NEUG, ha realizado 20 subastas on-line, apoyado a 76 artistas y vendido 460 piezas, entre julio de 2020 y diciembre de 2021. En esta ocasión se ha organizado la primera subasta presencial con la participación de 15 artistas, dentro de un recinto único a las 19h del próximo jueves 14 de Julio del presente año. Una noche única que tendrá una experiencia de barra libre previa a la salida del primer lote, con música ad-hoc al momento, para que posteriormente los asistentes puedan pujar por las creaciones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Ricardo Santos.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Pierre Fudarylí.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Alejandra Nájera.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Andrea Peña.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Annie Flores.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Emilio Rangel.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Harmke Datema-Chang.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Lizette Abraham.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Mario Gildardo.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Mojo El Pájaro Campana.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Nana del Riego.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Ricardo Lancaster.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 Pani.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Totxla.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Ulises Durán.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…Sin lugar a duda un evento al estilo NEUG sin precedentes y rompiendo los estereotipos tradicionales de las subastas actuales que marcaran el inicio de una nueva era para el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información en: @noesunagaleria @rpmluxurybrands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Jacob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5528981563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https://www.mexicopress.com.mx/primer-subasta-presencial-de-arte-chingon_1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Interiorismo Artes Visuales Eventos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