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08/02/2024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#PescaConFuturo está nominado en Food and Travel Reader Awards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categoría Mejor Producto o Mejor Impulsor de Productos Sustentables; las votaciones estarán abiertas hasta este viernes 9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#PescaConFuturo, movimiento que promueve el consumo de pescados y mariscos mexicanos sustentables para cuidar el futuro de la pesca y acuacultura, está nominado en Food and Travel Reader Awards 2023; las votaciones están abiertas en https://foodandtravel.mx/reader-awards/ hasta este viernes 9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Reader Awards, premio que desde 2015 entrega Food and Travel a lo mejor de la industria gastronómica y turística de México, permite a los lectores votar y premiar sus preferencias culinarias y de viaje. Las postulaciones de la edición 2023 fueron definidas por el Consejo Editorial y 62 especialistas de la industria de la hospitalidad.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#PescaConFuturo, que dirige Citlalli Gómez Lepe, coordina acciones de sustentabilidad en tres ejes: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Sector pesquero a fin de que conozcan la importancia de las artes de pesca, cultivo y cuidado de las especies.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Sector productivo para vincularlo con comerciantes y restaurantes y juntos adopten un compromiso por la sustentabilidad.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Consumidores para informarlos de las distintas variedades de pescados y mariscos certificados que garantizan que los alimentos que están por consumir provengan de un ecosistema favorable y de prácticas pesqueras libres de violencia.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movimiento ha logrado sumar la colaboración de chefs, académicos e investigadores quienes como embajadores transmiten mensajes que orientan sobre la compra, beneficios y formas de cocinar los productos pesqueros y acuícolas, además de sensibilizar sobre la importancia de un futuro sustentable. Integra tres colectivos que reúne a más de 130 chefs ubicados en diferentes destinos de la República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página de #PescaConFuturo es posible consultar el Mapa y el Fichero de Productos Pesqueros y Acuícolas Sostenibles y en Proceso de Sostenibilidad que documenta las características y lugar de origen de 59 especies, así como una base de datos de productores, comercializadores y distribuidores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categoría "Mejor Productor o Impulsor de Productos Sustentables" de Food and Travel Reader Awards busca reconocer a un sector responsable que cuida el ambiente mientras produce o comercializa con calidad. Los nominados en esta categoría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Arca Tierra, Campo Gourmet, Huerto Tlatelolco, Mezcal Don Mateo de la Sierra, Neminatura, Nuestra Pesca, #PescaConFuturo y Rancho Cuatro Encinos Matlahuacala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votación, que concluye este viernes 9 de febrero, puede emitirse a través de la página https://foodandtravel.mx/reader-awards/ sólo se debe llenar un formulario para seleccionar al favorito de cada una de las 28 categorías.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 minucioso conteo, los ganadores se conocerán el próximo 22 de febrero.www.pescaconfuturo.com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@PescaConFuturo#PescaConFuturo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Azucena Suárez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Pesca con Futuro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5532541733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https://www.mexicopress.com.mx/pescaconfuturo-esta-nominado-en-food-and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Industria Alimentaria Estado de México Ciudad de México Sostenibilidad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