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21/06/2022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Fiesta de la Música 2022 se celebra con gran éxito en la Ciudad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Alianza Francesa de la Ciudad de México promueve los valores de la apertura e inclusión a través de la Fiesta de la Música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 la Alianza Francesa de la Ciudad de México presentó con gran éxito uno de sus eventos anuales más importantes: La Fiesta de la Música 2022, en el marco del solsticio de verano, esta manifestación cultural alrededor del mundo se ha convertido en un espacio de difusión para músicos profesionales y aficionados.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Fête de la Musique nació en Francia en 1982 con la idea de celebrar la música y consistía en festejar la práctica de profesionales y melómanos en el espacio urbano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nuestro país, se celebró por primera vez en 2008, por iniciativa de la Alianza Francesa de la Ciudad de México y a partir de la edición inicial en la capital, este evento logró un reconocimiento nacional hasta extenderse a todo el territorio mexicano. Hoy, las Alianzas Francesas llevan a cabo este encuentro de música en más de 15 ciudades, en colaboración con múltiples actores culturales.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edición 2022, la Alianza Francesa promovió valores de apertura e inclusión a través de su programación. Abierta a todos los músicos por medio de una convocatoria, no hace discriminación entre géneros musicales o postulantes, al contrario, valora esta diversidad. La originalidad de las propuestas fue uno de los criterios de selección de los jurados para la edición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“Después de dos ediciones virtuales, queremos recuperar esta comunión reuniendo 20 grupos y artistas en 5 sedes y un concierto de cierre para disfrutar 12 horas de música en vivo”, comentó Prisca Gómez, Coordinadora Cultural de la Alianza Francesa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año, dedicamos la imagen del evento a Caro Espinosa Cariñx, quien participó en la Fête en múltiples ocasiones con el increíble grupo Valentina Conde y la Voluntad. Cariñx murió en agosto de 2020, mientras rodaba de regreso a casa, víctima de la negligencia de un automovilista”, explicó Prisca Gómez.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importancia y significado, La Fête de la Musique ha logrado traspasar límites geográficos y en la actualidad tiene presencia en más de 120 países de los cinco continentes y es portadora de nuevas tendencias musicales en 700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la Fiesta de la Música 2022 se consoldó como una plataforma emblemática de ámbito internacional que brinda un foro abierto al público para conocer nuevos talentos y descubrir nuevos horizontes, además es la oportunidad ideal para festejar esta expresión artística.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SEDES – 1 AFTERParque Salesiano - Centro comercial Reforma 222 - Centro comercial Interlomas - Alianza Francesa de San Ángel - Alianza Francesa de Polanco – Maquiladora Studio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Participación de músicos profesionales y amateurs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 Feliz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Rotten Honey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Indica Que sí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Omar Soriano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Louanna y Bossa é foda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Dharma Canticum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Nina Russi y la Kaffeina Bossa Band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Joe Drattana y Las Iguanas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Granujas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CALUBA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Gregorio Arreola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Señor Swing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Köksal Babah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Gregorio Arreola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German Hinojosa Trio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Yunue Its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Ensamble universitario Leví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Boca Paila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TLALOCASOUND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https://www.facebook.com/fdlm.mx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https://www.facebook.com/AFCDMX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https://www.instagram.com/fdlm.mx/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https://www.instagram.com/af.mexico/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https://www.alianzafrancesamx.edu.mx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www.fiestadelamusica.mx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García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5536265926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https://www.mexicopress.com.mx/la-fiesta-de-la-musica-2022-se-celebra-con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Música Entretenimiento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