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 el 18/07/2022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Escuela Técnica Roberto Rocca gradúa a su cuarta generación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2016, 481 alumnas y alumnos han egresado en cuatro generaciones. Este es un proyecto de Ternium en el que invirtió 30 millones de dólares, con una capacidad de 480 estudiantes; el 100 % de los jóvenes cuentan con una beca en promedio del 96%.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119 alumnas y alumnos de los bachilleratos técnicos en Mecatrónica y Electromecánica se graduaron como parte de la cuarta generación de la Escuela Técnica Roberto Rocca (ETRR).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estuvo encabezada por César Jiménez, Presidente ejecutivo de Ternium México, quien felicitó a todos los jóvenes egresados por los retos que pudieron haber enfrentado a lo largo de los tres años que estudiaron en la ETRR y los invitó a continuar su desarrollo académico y profesional para convertirse en agentes de cambio en beneficio de Nuevo León y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"Sé que la Escuela Técnica Roberto Rocca les ha dejado una huella muy importante para sus vidas y es una muestra de nuestro compromiso para el desarrollo de la educación y de las comunidades", dijo Jiménez a todos los graduados en la ceremonia a la que asistieron más de 200 personas, entre padres de familia, maestros, funcionarios públicos, directivos de Ternium y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pandemia del COVID-19 se atravesó durante su formación académica, por lo que tuvieron que adaptarse completamente a un esquema en línea, el cambio fue rotundo, pero su resiliencia fue un factor clave para que hoy estén aquí presentes, muchas felicidades".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estudiantes Violeta Reyes, egresada de Electromecánica y Dilan Mancilla, graduado de Mecatrónica, fueron los dos jóvenes con mayor promedio de la cuarta generación, denominada la "generación del cambio y la fortaleza".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"Realmente me siento muy afortunada de ser parte de la cuarta generación de la Escuela Técnica Roberto Rocca", agradeció Reyes.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 siento muy motivado de haber pertenecido a esta gran institución, tengo mucho agradecimiento a Ternium, siempre lo voy a agradecer", agregó Mancilla.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Hitos de la Escuela Técnica Roberto RoccaDe las 119 alumnas y alumnos que se gradúan, 46 son mujeres y 73 hombres. 61 estudiantes egresaron de Mecatrónica y 58 de Electromecánica. La cuarta generación de la ETRR registró un 93% de eficiencia terminal. Aproximadamente el 58% de los egresados asistirán a alguna universidad local y el resto están en proceso de incorporarse a la vida laboral en alguna de las empresas locales. El 100% de los alumnos de la generación contaron con una beca de colegiatura en promedio del 96%. La escuela fue la única preparatoria que participó representando a Nuevo León en el Mundial de Robótica (WER) 2018 y 2019, en Shanghái, China. En 2022, 8 estudiantes de la ETRR competirán en agosto en el torneo mundial de FIRST Lego League. La escuela recibió la certificación ambiental LEED® Oro (Leadership in Energy  and  Environmental Design) en 2018 por su diseño, construcción e instalaciones, así como por el uso eficiente de la energía y los recursos. Cuenta con una capacidad para 480 estudiantes, al disponer de 17 talleres, 2 laboratorios, 12 aulas, biblioteca, gimnasio, cancha deportiva exterior, auditorio, comedor y estacionamiento.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Escuela Técnica Roberto RoccaLa Escuela Técnica Roberto Rocca, ubicada en Pesquería, Nuevo León, fue inaugurada por Ternium en 2016 y representó una inversión de 30 millones de dólares. El plantel cuenta con una de las más modernas instalaciones en América Latina y ha sido reconocida con la Certificación ambiental LEED Oro. Esta institución privada de excelencia académica ofrece dos bachilleratos técnicos, Mecatrónica y Electromecánica, y tiene una capacidad de 384 alumnos. Para Ternium, la educación es crucial para el desarrollo individual y de la sociedad; por ello implementa iniciativas como la Escuela Técnica Roberto Rocca que contribuyen a generar oportunidades con impacto positivo para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www.tecnicarobertorocca.edu.mx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Acerca de Ternium MéxicoTernium México es una empresa siderúrgica altamente integrada en su cadena de valor. Sus actividades abarcan desde la extracción de mineral de hierro en sus propias minas y la fabricación de acero, hasta la elaboración de productos terminados de alto valor agregado y su distribución. Con más de 9 mil empleados, Ternium desarrolla actividades industriales en todo el territorio mexicano. Cuenta con 12 centros productivos y/o de procesamiento de acero en Nuevo León, Puebla, Coahuila y San Luis Potosí, así como, 10 centros de distribución en las principales ciudades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www.ternium.com.mx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Saraí Almazán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5528871503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https://www.mexicopress.com.mx/la-escuela-tecnica-roberto-rocca-gradua-a-su_1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