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21/04/2022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HubSpot dice los errores frecuentes en los que caen los emprendedores mexicanos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Emprender es un reto empresarial complejo, por eso HubSpot, identificó algunos de los errores más comunes que cometen las personas cuando deciden emprender, y por esto entrega algunas recomendaciones y herramientas para superar estos obstáculos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la Asociación para Inversores de Capital de Riesgo en América Latina (LAVCA), en 2021 los emprendimientos latinoamericanos atrajeron cerca de US $15,300 millones de las arcas de inversionistas de capital de riesgo especializados en el impulso de startups. Esta cifra aumentó en un 212% en comparación con las inversiones captadas por los emprendedores en 2019, antes de la pandemia; mostrando así una posible bonanza del emprendimiento no solo en México, sino a lo largo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conocimiento del cliente al que quieren llegarLos emprendedores mexicanos necesitan conocer a su cliente ideal, es decir, aquel al que sueñan llegar para que consuma sus productos o servicios. El no conocerlo puede generar desperdicios en los esfuerzos para atraerlo, falta de norte en la estrategia y desalineación con las necesidades que buscan satisfacer.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herramientas para construir el cliente ideal ayudan a las pequeñas y medianas empresas a conocer mejor el tipo de productos o servicios que deben ofrecer, a entender a sus clientes actuales y potenciales y por ende a saber cómo generar relaciones duraderas con ellos a través del entendimiento de sus necesidades, comportamientos y preocupaciones. Además, es importante que los emprendedores sepan que es posible e incluso sano tener más de un buyer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cifras de HubSpot, el conocer profundamente al cliente al que quieren llegar aumenta hasta 18 veces los ingresos de las compañías, a través de ventas más efectivas. Además, de acuerdo con la comunidad de expertos en mercadeo ITSMA, el 82% de las empresas que implementaron y usaron buyer personas fueron efectivos creando propuestas de valor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atención a sus canales digitalesLa pandemia modificó los hábitos de consumo de muchos mexicanas y mexicanos y disparó las consultas y transacciones a través de canales virtuales. En ese orden de ideas, los emprendedores no pueden perder de vista sus páginas web como un canal costo-eficiente para conectarse con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información clara de contactoLos clientes ya no tienen tiempo para recorrer interminables menús de opciones en un call center o buscar cómo contactar a las compañías a través de rutas confusas en una página web. Los emprendedores deben facilitarles el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que está cambiando la forma de presentar la información de contacto de las compañías a sus clientes actuales y potenciales es el uso de firmas personalizadas en los correos electrónicos. De acuerdo con el informe "El estado del marketing por correo electrónico empresarial", cerca del 82% de vendedores usan su firma en el correo para aumentar el reconocimiento de la marca, alrededor del 48% lo hace para generar tráfico al sitio web de su empresa y el 34% usa su firma para aumentar la generación de clientes potenciales; todo mientras hacen visible la información de contacto de las compañías sin importar su tamaño.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https://www.mexicopress.com.mx/hubspot-dice-los-errores-frecuentes-en-los-que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Emprendedores E-Commerce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