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Cuajimalpa de Morelos el 27/04/2021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Cotemar realiza libranza parcial de Akal C-8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Cotemar informó que durante el período del 20 de marzo al 12 de abril del presente año, se llevó a cabo la libranza parcial de la plataforma Akal C-8 (para mantenimiento a las plantas endulzadora 1 y 2), ubicada en la sonda de Campeche, cuyo objetivo fue realizar la limpieza de las torres contactoras para aumentar la eficiencia en la generación de gas dulce, disminuir la corrosión y reparar los sistemas de tuberías y las plantas de procesos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libranza parcial de Akal C-8 contó con la participación directa de 325 personas, considerando al personal operativo, de calidad, seguridad y de supervisión, así como mandos medios y servicios médicos disponibles en el sitio de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libranza parcial de Akal C-8 fue ejecutada en dos etapas desde la embarcación operada por Cotemar Plataforma Semi Sumergible Atlantis e incluyó las siguientes 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Paro de la planta endulzadora número 1 y cierre de válvulas para drenado y desfogue del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placas de aislamiento mecánico.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Inyección de vapor en punto superior de la torre y venteo, punto medio y punto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Arreglos para drenado.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Ejecución de 48 horas de vaporizado a la torre desde los 3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Enfriamiento de la torre por 6 horas para limpieza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válvulas en el tanque FA-8411A y corrección de 4 hallazgos.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Etapa 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Retiro de placas de aislamiento mecánico, apertura de válvulas y prueba dinámica del sistema para arranque de la planta endulzadora 1y 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160 placas de bloqueo y arreglos brigados instalados y retirados.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235 metros cúbicos de vaporizado.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455 metros cúbicos de agua potable.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45 juntas de soldadura.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 relevados de esfuerzos.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 válvulas.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1,564 espárragos en 160 juntas brigadas.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llevó a cabo el vaporizado de limpieza mecánica interna con agua a presión e inspección de los siguientes equipos: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Tanques flash FA-8403A y FA-8403B.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Tanques de balance FA-8404A y FA-8404B.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Torres contactoras DA-8413A y DA-8413B.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Sustitución de 11 válvulas y corrección de 4 hallazgos.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Cotemar estamos comprometidos con la seguridad en todas nuestras operaciones, por ello, contamos con un equipo altamente especializado que cumple cabalmente con las mejores prácticas a nivel nacional e internacional en la reparación, el diseño y la construcción costa afuera, una característica poco común en la industria. Este proyecto lo ejecutamos sin incidentes o accidentes al personal e industriales y sin impacto a la producción de nuestro cliente”, señaló una fuente interna de Cotemar.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 décadas de historia, Cotemar continua apoyando en el desarrollo de la industria petrolera nacional y su cadena de valor, renovando su compromiso y optimizando al máximo el desempeño de sus operaciones y servicios, bajo estándares nacionales e internacionales de calidad, seguridad y protección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Experiencia, eficiencia, entrega y empatía social les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sus clientes y ayudándoles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 cultura de colaboración y convertir los retos en grandes oportunidades. Ejecutan proyectos de forma segura, eficiente y en tiempo, sus más de 40 años de trayectoria les respaldan. One stop to get it done, and done right.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 irestradav@cotemar.com.mx 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9381247926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https://www.mexicopress.com.mx/cotemar-realiza-libranza-parcial-de-akal-c-8_1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Ciberseguridad Campeche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