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23/04/2021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Compras a través de dispositivos móviles para el día de las madres, según Adsmovil by Adcolony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Ropa, alimentos y bebidas, cosméticos y gift box encabezan la lista de obsequios preferidos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al contexto actual en el que se vive, el canal online sigue siendo de preferencia para los mexicanos a la hora de comprar y en esta fecha tan especial como es el “Día de la Madre” no será distinto.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una reciente encuesta realizada por Adcolony y divulgada por Adsmovil en México, el 63% de los encuestados afirma que hará más compras online para El Día de la Madre de este año por la pandemia de COVID-19. El dispositivo de preferencia para realizar las compras es el smartphone con el 72%; y entre los motivos por los cuales prefieren hacer las compras en línea se encuentran la conveniencia, no tener que ir a una tienda física, la seguridad y la buena experiencia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los usuarios ven un valor agregado al comprar por Internet y le dan importancia a diferentes factores claves para llevar adelante la transacción en una u otra tienda online, como por ejemplo: seguridad en los pagos, entregas gratis, entregas next day, entregas rápidas y el reconocimiento y reputación de la tienda.. “Las marcas tienen una gran oportunidad de impulsar durante esta fecha campañas con formato shoppable ads para conseguir convertir más, ya que el 67% de los encuestados afirma que realizan las compras haciendo click directamente desde el anuncio si es afín o está relacionado con lo que buscan”, afirma Alberto Pardo CEO y Fundador de Adsmovil.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categorías de compra favoritas para esta fecha son: ropa, alimentos y bebidas (ej: desayunos a domicilio), cosméticos y gift box. A la hora de recibir el producto entre las preferencias de envío se encuentran: la entrega en casa ya sea del comprador para luego entregar en mano (43%) o de la madre, para que reciba directamente el obsequio (35%).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AdsmovilAdsmovil es la compañía pionera y líder en innovación de soluciones de publicidad móvil en Latinoamérica y el mercado hispano de Estados Unidos. Fundada en 2009, es uno de los actores más premiados en la industria de la telefonía móvil, con oficinas en Argentina, Brasil, Colombia, México y Estados Unidos (Miami, Los Ángeles, Chicago y Nueva York).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desarrolla campañas integradas, con un fuerte brazo Ad Tech, que permite la compra programática, la segmentación avanzada y la creación de audiencias específicas basadas en DATA. Los pilares de la compañía están basados en soluciones programáticas, así como componentes tecnológicos de geolocalización, atribución física y herramientas de segmentación mobile, ofreciendo a las marcas formatos de alto impacto y video instant play HD a través de su plataforma de DSP y un Mobile AdExchange (SSP).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fue fundada por Alberto Pardo, actual CEO.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visitar: www.adsmovil.com o @Adsmovil en Facebook, Twitter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Viki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+54911531428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https://www.mexicopress.com.mx/compras-a-traves-de-dispositivos-moviles-para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E-Commerce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