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12/01/2022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Bright Computing, Empresa Líder en Software de HPC, se une a NVIDIA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Bright Computing, líder en software para administrar sistemas informáticos de alto rendimiento utilizados por más de 700 organizaciones en todo el mundo, ahora forma parte de NVIDIA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de atención médica, servicios financieros, manufactura y otros mercados utilizan su herramienta para configurar y ejecutar clústeres de HPC , grupos de servidores conectados por redes de alta velocidad en una sola unidad. Su producto, Bright Cluster Manager, se convierte en la última incorporación a la batería de software de NVIDIA para computación acelerada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Bright Computing, fundada en 2009 y con sede en Ámsterdam, tiene clientes que incluyen nombres conocidos como Boeing, NASA, Tesla, la Universidad Johns Hopkins y Siemens.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NVIDIA Lleva más de una década trabajando con Bright, ya que integraron su software con las GPUs, redes, CUDA y, más recientemente, los sistemas DGX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existe una oportunidad de combinar las capacidades de su software de sistema para hacer que los centros de datos de HPC sean más fáciles de comprar, construir y operar, creando un futuro mucho más grande para HPC.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socios de NVIDIA llevarán el software de Bright a más mercados. Y el software y la experiencia de Bright mejorarán los crecientes negocios de NVIDIA DGX y centros de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software flexible de Bright puede ejecutarse en el perímetro, en el centro de datos y en múltiples nubes públicas o híbridas. Automatiza la administración de clústeres, ya sea que estén formados por un puñado o por cientos de miles de servidores. Y es compatible con CPU Arm y x86, GPU NVIDIA y contenedores Kubernetes.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NVIDIA da la bienvenida a los empleados de Bright a NVIDIA. Juntos, ambas empresas continuarán apoyando a los clientes de Bright e invertiremos en su hoja de ruta de productos para hacer crecer el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“NVIDIA está cambiando el mundo tal como lo conocemos, y no podríamos estar más emocionados de que nuestro equipo y nuestro software desempeñen un papel en eso”, dijo Bill Wagner, Director Ejecutivo de Bright Computing.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Listo para la era de la HPC industrial.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combinación de HPC, computación acelerada e IA ha generado lo que el CEO de NVIDIA, Jensen Huang, llama " una era de HPC industrial 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clústeres están en el corazón del estilo de computación escalable de HPC, nacidos en centros de supercomputación y cada vez más populares para admitir 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Empresas y desarrolladores de todos los campos están adoptando sistemas HPC para crear simulaciones 3D físicamente precisas y digital twins para trabajos tan diversos como el descubrimiento de fármacos, el diseño de productos y la automatización de fábricas, muchos de ellos con NVIDIA Omniverse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Impulsada por el equipo y el software de Bright Computing, NVIDIA continuará democratizando el acceso al HPC y a la computación acelerada.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###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sobre NVIDIAEl invento de NVIDIA (NASDAQ: NVDA) en 1999 generó el crecimiento del mercado de juegos para PC, redefinió los gráficos por computación modernos, la computación de alto rendimiento y la inteligencia artificial. El trabajo pionero de la compañía en computación acelerada e inteligencia artificial está remodelando industrias de billones de dólares, como el transporte, la atención médica y la fabricación, y está impulsando el crecimiento de muchas otras.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Valencia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MKQ PR Agency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55 39 64 96 00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https://www.mexicopress.com.mx/bright-computing-empresa-lider-en-software-de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Finanzas Inteligencia Artificial y Robótica Hardware E-Commerce Software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