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Plantar árboles contra la contaminación en la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secretaría del Medio Ambiente anunció una reforestación "histórica" en la Ciudad de México y su zona metropolitana. La propuesta también incluye cambiar mil taxis con más de 10 años de antigüedad.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Ciudad de México y su zona metropolitana serán sembrados 18 millones de árboles en un esfuerzo para combatir la contaminación, que meses atrás se disparó a niveles no vistos en 13 años, anunció este lunes 11 de julio la secretaría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una "reforestación histórica" que contribuirá a "consolidar #el cinturón verde de la megalópolis", dijo en rueda de prensa Rafael Pacchiano, secretario de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de México y su zona metropolitana, una de las manchas urbanas más extensas del mundo, registró el 14 de marzo elevados niveles de contaminantes, lo que condujo a autoridades locales y federales a declarar una contingencia ambiental durante cuatro días, en los cuales se restringió principalmente la circulación de vehículos, estimados en unos 5,4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Pacchiano explicó que una serie de condiciones atmosféricas, entre ellas la ausencia de aire y el aumento de la temperatura, que en marzo alcanzó niveles récord al avanzar el termómetro 0,8 grados Celsius, hicieron que la temporada de concentraciones de ozono "fuera muy complicada".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medida anunciada por Pacchiano es la sustitución de 1.000 taxis con más de 10 años de antigüedad por vehículos híbridos en Ciudad de México y su vecino Estado de México, además de que se reforzará el programa de renovación del transporte de carga y de pasajeros.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industrias, el funcionario explicó que se actualizarán 26 normas anti-contaminantes para que sean más estrictas.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abril a junio, las autoridades ambientales anunciaron medidas anticontaminantes extraordinarias, lo que obligó a que los autos, sin importar su año de fabricación o que registren bajos niveles de emisiones, descansaran un día a la semana y un sábado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1 de julio estas medidas fueron suspendidas pero se hicieron más estrictos los controles de emisiones contaminantes a los que deben ser sometidos los vehículos cada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autoridades, de los 5,4 millones de vehículos que circulan en la megaurbe, 14% tienen más de 23 años de antigüedad y carecen de convertidor catalítico, 22% son de 1994-2005 y tienen convertidores que deberían ser cambiados y 64% fueron comprados a partir de 2006 y tienen sistemas de diagnóstico a bordo (OBD), indispensable para que los autos puedan circular diariamente.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 http://www.animalpolitico.com/2016/07/nueva-estrategia-combatir-la-contaminacion-la-cdmx-plantar-18-millones-arboles/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publicado por revistamira.com.mx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https://www.mexicopress.com.mx/plantar-arboles-contra-la-contaminacion-en-la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