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18/07/2017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Pantaleón Ruiz presenta 'Fantasías Lúdicas'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jueves 13 julio de 2017 se llevó a cabo la conferencia de prensa Fantasías Lúdicas en la Galería Club de Arte México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jueves 13 julio de 2017 se llevó a cabo la conferencia de prensa Fantasías Lúdicas en la Galería CAM (Club de Arte México), del artista plástico Pantaleón Ruíz, pintor y escultor originario del Estado de Oaxaca.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artista explora todos sus recursos textiles, pictóricos y escultóricos; cuenta con una trayectoria que incluye exposiciones individuales en México, Alemania y Estados Unidos. También ha participado en exposiciones colectivas en Suiza y en eventos culturales en Austria, España e Inglaterra, además de incursionar en la literatura y diseño gráfico.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 and #39;Fantasías Lúdicas and #39; la principal inspiración fue la recreación de una infancia llena de magia, memorias y recuerdos que evocan los tiempos de su tierra natal. Sus cuadros y esculturas hablan de su historia personal, la mezcla de colores y el acabado de sus obras se relacionan con una niñez donde la imaginación no tiene límites.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Posterior a la conferencia se inauguraron las obras monumentales “La Rueda de la Vida” y “El Caracol y los Niños”, mismas que se exhibieron en la Ciudad de Guanajuato en el Festival Cervantino en octubre de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presentación de dichas obras, que permanecerán dos meses en el Parque Lincoln, estuvieron presentes la delegada Xóchitl Gálvez y los propietarios de la Galería CAM; Daniela Carrasco Zanini y Diego García Chavolla.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proyecto busca fomentar la cultura y el arte en México, por esta razón las dos esculturas en bronce estarán expuestas para que todas las personas puedan tener interacción con las mismas, sus formas y texturas, al igual que las 15 piezas de que se encontrarán en la Galería CAM.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Malú Méndez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44345965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https://www.mexicopress.com.mx/pantaleon-ruiz-presenta-fantasias-ludicas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Fotografía Artes Visuales Literatura Oaxaca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