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13/03/2019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Destilería tiene un menú especial para esta cuaresma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menú fresco y delicioso en esta época de cuaresma. Platillos del mar que dejarán encantados a todos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época de cuaresma es el mejor pretexto para comer mariscos y pescados que siempre caen frescos y deliciosos al paladar.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religión católica durante la época de cuaresma se invita a que los católicos practiquen la abstinencia de la carne como una forma de unirnos en espíritu, para recordar la muerte de Jesucristo.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dia siendo o no católicos todos pueden disfrutar de platillos típicos de esta temporada, y esto La Destilería lo sabe muy bien, por eso a partir de este mes ha lanzado su menú de cuaresma que incluye los siguientes platillos: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Chicharron de calamar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Tostada mal de amor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Tostada Costera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Tostada Mal Querida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Tartar de atún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Platos Fuertes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Burrito Rosarito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Pescado a la Sal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Mojarra de Alvarado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Pescado Sureño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Platos que en su preparación incluyen, calamar, camarones, atún, jaiba, ceviche de pescado, surimi, pescado pámpano, mojarra,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comida del mar siempre es una delicia y acompañada de una cerveza bien fría en versión michelada es irresistible, asi que a probar el delicioso menú que La Destilería ha preparado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menú especial de cuaresma esta ya disponible en La Destileria Polanco, Destilería Reforma y La Calle, y se podrá disfrutar hasta el 30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ambiente:, Cafeterías Nescafé, La Destilería, El Lago, Bistró Chapultepec, Chili’s, Olive Garden, Matilde Bistró, Nube Siete, Del Bosque Restaurante, Exa Live, Red Lobster,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https://www.mexicopress.com.mx/la-destileria-tiene-un-menu-especial-para-esta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