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15/03/2019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Especialistas de La Clínica Dental orientan sobre cuidados dentales a pacientes con Síndrome de Down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México uno de cada 700 nacimientos presenta Síndrome de Down, Fundación John Langdon Down. El 21 de marzo se celebra el Día Mundial del Síndrome de Down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México se estima que uno de cada 700 recién nacidos presenta síndrome de Down o trisomía 21, según datos de la Fundación John Langdon Down. Aún se desconocen las causas, pero, provoca capacidades físicos, mentales y sociales diferentes. Además de estas características, se pueden encontrar particularidades en su salud dental.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Dental Mexicana (ADM) indica que este tipo de pacientes tiene mayor riesgo de adquirir enfermedades orales, las cuales pueden tener un impacto directo con su salud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Dicha asociación enlista los padecimientos más comunes en personas con Síndrome de Down, información con la que concuerdan los especialistas de La Clínica Dental: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Bruxismo: Es uno de los síntomas más comunes, ya que algunos niños rechinan los dientes, sobre todo por la noche, lo que provoca un desgaste en los mismos.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Respiración bucal: Esta provoca resequedad en la boca, lo que vuelve a los dientes más vulnerables para la aparición de caries.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Alteraciones de la erupción dentaria: Los dientes se desarrollan de manera más lenta, incluso es común que se tenga microdoncia (dientes más pequeños), al igual que agenesia dental (falta de algún diente).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especialistas de La Clínica Dental dan una serie de recomendaciones para la buena higiene bucal y la prevención, en pacientes con síndrome de Down, que, en un inicio, es importante acercar a los padres y pacientes, para que juntos orienten al paciente sobre los cuidados que hay que tener: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Cepillado: no existe una técnica estándar, es importante visitar a su dentista para que asesore a tener la mejor técnica y a utilizar el cepillo que se adecue a las características de la boca.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Uso de cepillos eléctricos: Debido a los problemas motores que se pueden presentar en pacientes con este síndrome, se recomienda utilizar cepillos eléctricos que ayudarán al paciente a retirar la placa dentobacteriana sin dañar el tejido de la encía.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Selladores: los especialistas explican que estos sirven para reducir el riesgo de caries en áreas susceptibles ya sea en dientes primarios o permanente.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revisar el estado actual de la boca y brindar el mejor tratamiento a los pacientes, en La Clínica Dental se realiza un Diagnostico Completamente Digital, lo que permite a los pacientes y en caso de infantes a los padres ver a través de una pantalla con definición HD las zonas afectadas en la boca del paciente.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especialistas recomiendan visitar a su odontólogo al menos dos veces por año, ya que así se le podrá dar un seguimiento y tratamiento eficaz a cada paciente.[i]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quieres conocer más sobre La Clínica Dental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https://laclinicadental.org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https://www.facebook.com/LaClinicaDental.org/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21556460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[i] La Clínica Dental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Comunidad mexicana enfocada en crear una experiencia diferente para asistir al dentista. A tres años de introducirse al mercado con su primera clínica, actualmente cuenta con 6 clínicas en diferentes puntos de la Ciudad de México. Está conformada por un grupo de odontólogos especializados en tratamientos correctivos y estéticos, preocupados por el bienestar y la salud de la sociedad mexicana, ofrecen alternativas con tecnología de punta para garantizar la calidad de su servicio.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Comunidad mexicana enfocada en crear una experiencia diferente p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5519594802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https://www.mexicopress.com.mx/especialistas-de-la-clinica-dental-orientan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Medicina Nutrición Industria Farmacéutica Medicina alternativa Odontología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