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17/04/2019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Chilis sigue creciendo y Nuevo León siempre es buena opción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Chilis abre una nueva sucursal en Nuevo León.
Una nueva oportunidad de consentir a más invitados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CDMX a 16 de abril 2019.- Es innegable el desarrollo y crecimiento comercial que ha tenido Nuevo León en los últimos años, cada vez hay más gente y eso se traduce en más necesidades, más empresas, mas comercio, mas lugares de esparcimiento y diversión para la familia, entre otras cosas.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Chilis siempre está cuando de crecimiento se trata, por eso este próximo 17 de abril, dentro de Plaza Cumbres, una nueva y gran plaza comercial para ir a disfrutar con toda la familia, Chilis inaugura su sucursal número 20 en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unidad está ubicada en el interior de Plaza Cumbres: Av. Paseo de los Leones s/n, Local no. 2055. Cumbres 3er Sector. Monterrey Nuevo León.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restaurante como todos, cuenta con pantallas para poder ir a disfrutar de algún deporte, y al mismo tiempo deleitar el paladar con alguna de las delicias del reciente festival de Crispers, o unas suculentas baby back ribs, una de las distintas y frescas ensaladas, o porque no, ir a disfrutar al sportbar solo unas alitas y unas cervezas.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es importante recordar que a partir de las 8:00 am hasta las 12:00 pm en Chilis con un ticket promedio de $160 aproximadamente puedes encontrar deliciosas opciones para el desayuno: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Jugos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Combinaciones de Frutas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Hot cakes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Chilaquiles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Molletes con Chilorio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Omelettes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Huevos Divorciados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desayunos están disponibles en todas las unidades a excepción de (Querétaro, Puebla, Hidalgo, Morelos, Edo de México y CDMX).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Chilis espera con los brazos abiertos a todos los neoleonenses, y a todo aquel que ande de paso o de visita en MTY, para que conozcan esta nueva sucursal y se enamoren de todos los platillos que ofrecen.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#saboreaelmomento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Twitter:@CHILISMEXICO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FB: chilismx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www.chilis.com.mx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CMRCMR es una compañía de capital mexicano que opera 142 restaurantes distribuidos por la República Mexicana. Ofrece un sólido portafolio de poderosas marcas, con diferentes propuestas gastronómicas y de ambiente: Wings, Fly by Wings, Nescafé, Sala Gastronómica, Mucho, La Destilería, El Lago, Bistró Chapultepec, Chili’s, Olive Garden, Red Lobster y The Capital Grille. CMR cotiza en la Bolsa Mexicana de Valores desde 1997 bajo la clave de pizarra CMR.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Peña Quiroz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5534887118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https://www.mexicopress.com.mx/chilis-sigue-creciendo-y-nuevo-leon-siempre-es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Entretenimiento Restauración Nuevo León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