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06/03/2018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Autoart México 2017; Muestra de arte en apoyo de damnificados en Oaxaca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Autoart México 2017 se llevó a cabo en el restaurante Au Pied de Cochon del Hotel Presidente InterContinental en Polanco. En el evento, reconocidos artistas tuvieron la oportunidad de exponer y promover la venta de sus cuadros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Autoart México 2017 fue un evento con “causa”, ya que, de la mano de Fundación Gigante, se decidió dedicar la más reciente edición para apoyar a las personas damnificadas en Oaxaca a consecuencia de los terremotos de septiembre pasado, en los que 14 mil 918 hogares fueron perjudicados, lo que representa el 59% de las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estableció que el 15% de las ventas generadas en la gala fueran donadas a las personas afectadas y ante esta triste situación, Fundación Gigante decidió que el monto recaudado en Autoart 2017 sería duplicado, de manera que más personas se vieran beneficiadas.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expresión artística no tiene límites es una sinergia entre música, moda, arte, show, el networking y la convivencia entre líderes sociales” indicó el productor Charly Meier, creador de Autoart México, mismo que tuvo la idea de fusionar dos pasiones: el arte y los autos.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es ofrecer a los asistentes una experiencia única que combine el mundo del arte, la moda y la música en un mismo escenario", subrayó.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Autoart México 2017 se llevó acabo en el restaurante Au Pied de Cochon del Hotel Presidente InterContinental Polanco, donde participaron marcas como Tesla, Ferrari, Cadillac, Jaguar, Infiniti, Acura, Volvo y Zacua –una compañía mexicana de autos eléctricos- así como los botes de lujo Chris-Craft y los neumáticos Premium Cooper Tire.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evento fueron invitados reconocidos artistas que tuvieron oportunidad de exponer y promover la venta de sus cuadros y demás trabajos, además de mostrar al público su proceso creativo.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artistas que plasmaron su estilo en los vehículos se encuentran: Álvarez Juárez, Dennis Miranda, Gina Pani, Héctor Bitar, Leomar, Helena González Graf, Luis Rodrigo Medina, Moncho, Mariel Quevedo, Yunior Marino y Juan Carlos Jasso.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https://www.mexicopress.com.mx/autoart-mexico-2017-muestra-de-arte-en-apoyo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Automovilismo Solidaridad y cooperación Recursos humanos Ciudad de México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