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22/07/2016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Aristegui recibe acoso judicial por 'Casa Blanca'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periodista mexicana Carmen Aristegui Flores, quien fue demandada por MVS por daño moral, exigió al Presidente Enrique Peña Nieto dejar de "mecer la cuna" en el hostigamiento que sufren ella y su equipo de periodistas por la investigación de la "casa blanca".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vídeo publicado en YouTube, la periodista Carmen Aristegui denunció públicamente este jueves que se intensificó el acoso, el hostigamiento y la persecución judicial por la investigación de la  and #39;casa blanca and #39; de Peña Nieto.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Confirmó lo dicho en su conferencia de prensa horas antes sobre la intensión de MVS de retirar el prólogo del libro "La Casa Blanca de Peña Nieto".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Dijo que se pretende hacer uso del poder judicial para imponer la censura, dañar a los periodistas y sacias ánimos de venganza.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prólogo que se pretende censurar denuncia cuan sumisa puede ser una empresa de comunicación frente a presiones políticas", explicó.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Aristegui dijo que mientras Peña Nieto pidió perdón por el daño que causó el tema de la "casa banca", a los periodistas que la investigaron se les acosa judicialmente.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Cuestionó el perdón que pidió Peña Nieto y le exigió que deje de  and #39;mecer la cuna and #39; en el hostigamiento que sufren ella y su equipo de periodistas.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lunes, el Presidente Enrique Peña Nieto pidió perdón por la indignación que causó el escándalo de la llamada  and #39;casa blanca and #39; de las Lomas de Chapultepec que estalló en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Posta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Denuncia Aristegui acoso judicial por investigación de la "Casa Blanca" aparece primero en Vallarta Opina.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https://www.mexicopress.com.mx/aristegui-recibe-acoso-judicial-por-casa-blanca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