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20/01/2017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Aeroméxico apunta lejos y ahora llega a Corea del 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aerolínea mexicana pasa por uno de sus mejores momentos, pues tiene uno de los mejores índices de puntualidad del aeropuerto capitalino y su fusión con Delta Airlines promete ponerla en la cima en el corto plazo.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racha de la aerolínea es tan buena que en el segundo semestre de 2016 arrebató a FedEx el liderazgo de pasaje de carga, debido a sus aviones de todos los tamaños, debido al pedido que realizó en 2012 de 10 aviones Boeing 787-9.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enero a septiembre del año pasado, la aerolínea mexicana incrementó el volumen de su mercancía transportada en 17%, pues cuenta con aviones de cabina ancha. Además, la compañía ha aumentado sus rutas, recientemente aumentó sus vuelos 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Aeroméxico informó que a partir del 27 de mayo comenzará a operar vuelos semanales desde México hasta Corea del Sur. Se trata de cuatro frecuencias por semana, los cuales serán operados por sus aviones Boeing 787-8, con capacidad para 243 pasajeros, 32 de ellos en clase premier.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vuelo a Corea del Sur, Aeroméxico suma 45 ciudades del país, 18 en Estados Unidos, 15 en América Latina, 4 en Canadá, 4 en Europa y 3 en Asia, incluyendo Corea del Sur.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estrategias de posicionamiento, Aeroméxico publica membresías, cortesías, y una de ellas fue la de Santander Aeroméxico, donde permite a los usuarios del banco ascender de clases de vuelo, es decir, recibir puntos,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aerolínea mexicana, su renovación es el eje de cualquier estrategia, así como los aviones nuevos, con más capacidad y más vuelos. Actualmente, la compañía cuenta con mas de 600 vuelos diarios, conecta a más de 45 mil pasajeros a través de 87 destinos en el mundo, 46 nacionales y 39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 Aeroméxico apunta lejos y ahora llega a Corea del Sur apareció originalmente en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https://www.mexicopress.com.mx/aeromexico-apunta-lejos-y-ahora-llega-a-corea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Comunicación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